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2688" w14:textId="77777777" w:rsidR="00E86965" w:rsidRPr="00CA1098" w:rsidRDefault="00E86965" w:rsidP="00E86965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098">
        <w:rPr>
          <w:rFonts w:ascii="Times New Roman" w:hAnsi="Times New Roman"/>
          <w:b/>
          <w:bCs/>
          <w:sz w:val="24"/>
          <w:szCs w:val="24"/>
        </w:rPr>
        <w:t>Konkursa “</w:t>
      </w:r>
      <w:r w:rsidRPr="00CA1098">
        <w:rPr>
          <w:rFonts w:ascii="Times New Roman" w:hAnsi="Times New Roman"/>
          <w:b/>
          <w:sz w:val="24"/>
          <w:szCs w:val="24"/>
        </w:rPr>
        <w:t>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A1098">
        <w:rPr>
          <w:rFonts w:ascii="Times New Roman" w:hAnsi="Times New Roman"/>
          <w:b/>
          <w:bCs/>
          <w:sz w:val="24"/>
          <w:szCs w:val="24"/>
        </w:rPr>
        <w:t>”</w:t>
      </w:r>
    </w:p>
    <w:p w14:paraId="189B0128" w14:textId="77777777" w:rsidR="00E86965" w:rsidRPr="00CA1098" w:rsidRDefault="00E86965" w:rsidP="00E86965">
      <w:pPr>
        <w:pStyle w:val="ListParagraph"/>
        <w:ind w:left="0"/>
        <w:jc w:val="center"/>
        <w:rPr>
          <w:b/>
          <w:bCs/>
          <w:lang w:val="lv-LV"/>
        </w:rPr>
      </w:pPr>
      <w:proofErr w:type="spellStart"/>
      <w:r w:rsidRPr="00CA1098">
        <w:rPr>
          <w:b/>
          <w:bCs/>
        </w:rPr>
        <w:t>pretendenta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raksturojuma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veidlapa</w:t>
      </w:r>
      <w:proofErr w:type="spellEnd"/>
      <w:r>
        <w:rPr>
          <w:b/>
          <w:bCs/>
          <w:lang w:val="lv-LV"/>
        </w:rPr>
        <w:t xml:space="preserve"> Nr. 11</w:t>
      </w:r>
    </w:p>
    <w:p w14:paraId="0D881587" w14:textId="77777777" w:rsidR="00E86965" w:rsidRPr="002D5FDC" w:rsidRDefault="00E86965" w:rsidP="00E8696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447"/>
      </w:tblGrid>
      <w:tr w:rsidR="00E86965" w:rsidRPr="00CA1098" w14:paraId="1F28CBEF" w14:textId="77777777" w:rsidTr="00ED5154">
        <w:trPr>
          <w:trHeight w:val="878"/>
        </w:trPr>
        <w:tc>
          <w:tcPr>
            <w:tcW w:w="9072" w:type="dxa"/>
            <w:gridSpan w:val="2"/>
            <w:shd w:val="clear" w:color="auto" w:fill="FFF2CC"/>
            <w:vAlign w:val="center"/>
          </w:tcPr>
          <w:p w14:paraId="38AEA626" w14:textId="77777777" w:rsidR="00E86965" w:rsidRPr="00CA1098" w:rsidRDefault="00E86965" w:rsidP="00ED5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JAUNIEŠIEM DRAUDZĪGA VIDE</w:t>
            </w:r>
          </w:p>
        </w:tc>
      </w:tr>
      <w:tr w:rsidR="00E86965" w:rsidRPr="00CA1098" w14:paraId="3C5B8E6F" w14:textId="77777777" w:rsidTr="00ED5154">
        <w:tc>
          <w:tcPr>
            <w:tcW w:w="9072" w:type="dxa"/>
            <w:gridSpan w:val="2"/>
          </w:tcPr>
          <w:p w14:paraId="7B245847" w14:textId="77777777" w:rsidR="00E86965" w:rsidRPr="00E92BCD" w:rsidRDefault="00E86965" w:rsidP="00ED51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821">
              <w:rPr>
                <w:rFonts w:ascii="Times New Roman" w:hAnsi="Times New Roman"/>
                <w:b/>
                <w:bCs/>
                <w:sz w:val="24"/>
                <w:szCs w:val="24"/>
              </w:rPr>
              <w:t>Pretendents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16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jauniešu centri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86965" w:rsidRPr="00CA1098" w14:paraId="249B9EAA" w14:textId="77777777" w:rsidTr="00ED5154">
        <w:tc>
          <w:tcPr>
            <w:tcW w:w="625" w:type="dxa"/>
          </w:tcPr>
          <w:p w14:paraId="1F740EDE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  <w:shd w:val="clear" w:color="auto" w:fill="FFF2CC"/>
          </w:tcPr>
          <w:p w14:paraId="426B2C9F" w14:textId="77777777" w:rsidR="00E86965" w:rsidRPr="00CA1098" w:rsidRDefault="00E86965" w:rsidP="00ED51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ispārēj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informācij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par jauniešu centra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darbību: darbības ilgumu, mērķiem un galvenajiem rīcības virzieniem un personālu, kas strādā ar jauniešiem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86965" w:rsidRPr="00CA1098" w14:paraId="280104C1" w14:textId="77777777" w:rsidTr="00ED5154">
        <w:trPr>
          <w:trHeight w:val="636"/>
        </w:trPr>
        <w:tc>
          <w:tcPr>
            <w:tcW w:w="9072" w:type="dxa"/>
            <w:gridSpan w:val="2"/>
          </w:tcPr>
          <w:p w14:paraId="01229D81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7B3A0FE2" w14:textId="77777777" w:rsidTr="00ED5154">
        <w:tc>
          <w:tcPr>
            <w:tcW w:w="625" w:type="dxa"/>
          </w:tcPr>
          <w:p w14:paraId="4A201E01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shd w:val="clear" w:color="auto" w:fill="FFF2CC"/>
          </w:tcPr>
          <w:p w14:paraId="4D2BF30D" w14:textId="77777777" w:rsidR="00E86965" w:rsidRDefault="00E86965" w:rsidP="00ED51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Apraksts par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galven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ajām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jauniešu centra aktivitāt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ēm</w:t>
            </w:r>
          </w:p>
          <w:p w14:paraId="2A18246C" w14:textId="77777777" w:rsidR="00E86965" w:rsidRPr="00E92BCD" w:rsidRDefault="00E86965" w:rsidP="00ED51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2BCD">
              <w:rPr>
                <w:rFonts w:ascii="Times New Roman" w:hAnsi="Times New Roman"/>
                <w:i/>
                <w:sz w:val="24"/>
                <w:szCs w:val="24"/>
              </w:rPr>
              <w:t>(informācija par aktivitātēm un to, kādai mērķauditorijai tās paredzētas)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86965" w:rsidRPr="00CA1098" w14:paraId="3DB09B2F" w14:textId="77777777" w:rsidTr="00ED5154">
        <w:trPr>
          <w:trHeight w:val="627"/>
        </w:trPr>
        <w:tc>
          <w:tcPr>
            <w:tcW w:w="9072" w:type="dxa"/>
            <w:gridSpan w:val="2"/>
          </w:tcPr>
          <w:p w14:paraId="7D804A55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1D4832DC" w14:textId="77777777" w:rsidTr="00ED5154">
        <w:tc>
          <w:tcPr>
            <w:tcW w:w="625" w:type="dxa"/>
          </w:tcPr>
          <w:p w14:paraId="3B3E411A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shd w:val="clear" w:color="auto" w:fill="FFF2CC"/>
          </w:tcPr>
          <w:p w14:paraId="5E5452EB" w14:textId="77777777" w:rsidR="00E86965" w:rsidRPr="00CA1098" w:rsidRDefault="00E86965" w:rsidP="00ED51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par budžetu jauniešu centra darbībai un attīstībai</w:t>
            </w:r>
          </w:p>
          <w:p w14:paraId="63FDDE5B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(informācija par piešķirto finansējumu jauniešu centra darbības nodrošināšanai, kā arī informācija, vai tiek piesaistīti līdzekļi no valsts institūcijām, Eiropas Savienības, privātajiem fondiem u.tml.).</w:t>
            </w:r>
          </w:p>
        </w:tc>
      </w:tr>
      <w:tr w:rsidR="00E86965" w:rsidRPr="00CA1098" w14:paraId="5D6BDC2B" w14:textId="77777777" w:rsidTr="00ED5154">
        <w:trPr>
          <w:trHeight w:val="696"/>
        </w:trPr>
        <w:tc>
          <w:tcPr>
            <w:tcW w:w="9072" w:type="dxa"/>
            <w:gridSpan w:val="2"/>
          </w:tcPr>
          <w:p w14:paraId="75D3E7AD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7C93D215" w14:textId="77777777" w:rsidTr="00ED5154">
        <w:tc>
          <w:tcPr>
            <w:tcW w:w="625" w:type="dxa"/>
          </w:tcPr>
          <w:p w14:paraId="0DEA556F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7" w:type="dxa"/>
            <w:shd w:val="clear" w:color="auto" w:fill="FFF2CC"/>
          </w:tcPr>
          <w:p w14:paraId="71DC47CE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, kāda informācija par jauniešu centra iespējām un aktivitātēm (un kādā formātā) pieejama mērķauditorijai</w:t>
            </w:r>
          </w:p>
          <w:p w14:paraId="2ABBAACA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(informācija par konsultāciju nodrošināšanu jauniešiem, jauniešu brīvā laika pavadīšanas iespējām jauniešu centrā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jauniešu centra iespējām un aktualitātēm sociālajos tīklos, to adreses).</w:t>
            </w:r>
          </w:p>
        </w:tc>
      </w:tr>
      <w:tr w:rsidR="00E86965" w:rsidRPr="00CA1098" w14:paraId="762EE9B6" w14:textId="77777777" w:rsidTr="00ED5154">
        <w:trPr>
          <w:trHeight w:val="800"/>
        </w:trPr>
        <w:tc>
          <w:tcPr>
            <w:tcW w:w="9072" w:type="dxa"/>
            <w:gridSpan w:val="2"/>
          </w:tcPr>
          <w:p w14:paraId="4DEF7381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2A0C96DC" w14:textId="77777777" w:rsidTr="00ED5154">
        <w:tc>
          <w:tcPr>
            <w:tcW w:w="625" w:type="dxa"/>
          </w:tcPr>
          <w:p w14:paraId="00C8E0C2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  <w:shd w:val="clear" w:color="auto" w:fill="FFF2CC"/>
          </w:tcPr>
          <w:p w14:paraId="35632CD9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, kā jauniešu centrs nodrošina sadarbību 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jaunatnes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organizācijām </w:t>
            </w:r>
          </w:p>
          <w:p w14:paraId="38BC476B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(informācija par jaunieša centra vides pieejamību un darbu ar dažādām jauniešu grupām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auniešu centra sadarbīb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 un atbalst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 jauniešu organizācijām, to attīstībai).</w:t>
            </w:r>
          </w:p>
        </w:tc>
      </w:tr>
      <w:tr w:rsidR="00E86965" w:rsidRPr="00CA1098" w14:paraId="5739424F" w14:textId="77777777" w:rsidTr="00ED5154">
        <w:trPr>
          <w:trHeight w:val="740"/>
        </w:trPr>
        <w:tc>
          <w:tcPr>
            <w:tcW w:w="9072" w:type="dxa"/>
            <w:gridSpan w:val="2"/>
          </w:tcPr>
          <w:p w14:paraId="4004383C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EE261E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264F59CD" w14:textId="77777777" w:rsidTr="00ED5154">
        <w:tc>
          <w:tcPr>
            <w:tcW w:w="625" w:type="dxa"/>
          </w:tcPr>
          <w:p w14:paraId="4AB1C2D1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47" w:type="dxa"/>
            <w:shd w:val="clear" w:color="auto" w:fill="FFF2CC"/>
          </w:tcPr>
          <w:p w14:paraId="208B97E8" w14:textId="77777777" w:rsidR="00E86965" w:rsidRPr="00616605" w:rsidRDefault="00E86965" w:rsidP="00ED5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</w:t>
            </w:r>
            <w:r w:rsidRPr="00616605">
              <w:rPr>
                <w:rFonts w:ascii="Times New Roman" w:hAnsi="Times New Roman"/>
                <w:b/>
                <w:sz w:val="24"/>
                <w:szCs w:val="24"/>
              </w:rPr>
              <w:t xml:space="preserve">, kā centrs nodrošina iespēju iesaistīties un līdzdarboties jauniešiem 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ierobežotām</w:t>
            </w:r>
            <w:r w:rsidRPr="00616605">
              <w:rPr>
                <w:rFonts w:ascii="Times New Roman" w:hAnsi="Times New Roman"/>
                <w:b/>
                <w:sz w:val="24"/>
                <w:szCs w:val="24"/>
              </w:rPr>
              <w:t xml:space="preserve"> iespējām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*.</w:t>
            </w:r>
          </w:p>
        </w:tc>
      </w:tr>
      <w:tr w:rsidR="00E86965" w:rsidRPr="00CA1098" w14:paraId="124CDC74" w14:textId="77777777" w:rsidTr="00ED5154">
        <w:tc>
          <w:tcPr>
            <w:tcW w:w="9072" w:type="dxa"/>
            <w:gridSpan w:val="2"/>
          </w:tcPr>
          <w:p w14:paraId="4D34E1FE" w14:textId="77777777" w:rsidR="00E86965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EA2EC" w14:textId="77777777" w:rsidR="00E86965" w:rsidRPr="00CA1098" w:rsidRDefault="00E86965" w:rsidP="00ED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65" w:rsidRPr="00CA1098" w14:paraId="1AF5D250" w14:textId="77777777" w:rsidTr="00ED5154">
        <w:tc>
          <w:tcPr>
            <w:tcW w:w="625" w:type="dxa"/>
          </w:tcPr>
          <w:p w14:paraId="29B201C5" w14:textId="77777777" w:rsidR="00E86965" w:rsidRPr="00CA1098" w:rsidRDefault="00E86965" w:rsidP="00ED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47" w:type="dxa"/>
            <w:shd w:val="clear" w:color="auto" w:fill="FFF2CC"/>
          </w:tcPr>
          <w:p w14:paraId="2CFAA751" w14:textId="77777777" w:rsidR="00E86965" w:rsidRDefault="00E86965" w:rsidP="00ED51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Risinājumi darb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jaunatni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ārkārtējās situācijas laikā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pēc tās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Covid-19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ierobežojumu dēļ</w:t>
            </w:r>
          </w:p>
          <w:p w14:paraId="26F187DC" w14:textId="77777777" w:rsidR="00E86965" w:rsidRPr="00E92BCD" w:rsidRDefault="00E86965" w:rsidP="00ED51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(informācija par to, kā centrā noritēja darbs ar jaunatni ārkārtas situācijas laikā – vai notika kādi pielāgoti pasākumi, kā tika sniegti atbalsta pasākumi jauniešiem)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86965" w:rsidRPr="00CA1098" w14:paraId="71F9253B" w14:textId="77777777" w:rsidTr="00ED5154">
        <w:trPr>
          <w:trHeight w:val="1020"/>
        </w:trPr>
        <w:tc>
          <w:tcPr>
            <w:tcW w:w="9072" w:type="dxa"/>
            <w:gridSpan w:val="2"/>
          </w:tcPr>
          <w:p w14:paraId="6391F88D" w14:textId="77777777" w:rsidR="00E86965" w:rsidRPr="00CA1098" w:rsidRDefault="00E86965" w:rsidP="00ED51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7E162F15" w14:textId="77777777" w:rsidR="00E86965" w:rsidRPr="00556264" w:rsidRDefault="00E86965" w:rsidP="00E86965">
      <w:pPr>
        <w:widowControl/>
        <w:spacing w:after="160" w:line="259" w:lineRule="auto"/>
        <w:rPr>
          <w:rFonts w:ascii="Times New Roman" w:hAnsi="Times New Roman"/>
          <w:b/>
          <w:bCs/>
        </w:rPr>
      </w:pPr>
      <w:r w:rsidRPr="00556264">
        <w:rPr>
          <w:rFonts w:ascii="Times New Roman" w:hAnsi="Times New Roman"/>
        </w:rPr>
        <w:t>* Jaunieši ar ierobežotām iespējām:</w:t>
      </w:r>
      <w:r w:rsidRPr="00556264">
        <w:rPr>
          <w:rFonts w:ascii="Times New Roman" w:hAnsi="Times New Roman"/>
          <w:b/>
          <w:bCs/>
        </w:rPr>
        <w:t xml:space="preserve"> </w:t>
      </w:r>
      <w:r w:rsidRPr="00556264">
        <w:rPr>
          <w:rFonts w:ascii="Times New Roman" w:hAnsi="Times New Roman"/>
        </w:rPr>
        <w:t>jaunieši</w:t>
      </w:r>
      <w:r w:rsidRPr="00556264">
        <w:rPr>
          <w:rFonts w:ascii="Times New Roman" w:hAnsi="Times New Roman"/>
          <w:b/>
          <w:bCs/>
        </w:rPr>
        <w:t xml:space="preserve"> </w:t>
      </w:r>
      <w:r w:rsidRPr="00556264">
        <w:rPr>
          <w:rFonts w:ascii="Times New Roman" w:hAnsi="Times New Roman"/>
        </w:rPr>
        <w:t>ar veselības problēmām, fizisku vai garīgu invaliditāti, jaunieši, kuriem ir mācīšanās grūtības, sociālie, ekonomiskie vai ģeogrāfiskie šķēršļi un jaunieši ar kultūru atšķirībām.</w:t>
      </w:r>
    </w:p>
    <w:p w14:paraId="2CB5C469" w14:textId="77777777" w:rsidR="00596FE6" w:rsidRDefault="00596FE6"/>
    <w:sectPr w:rsidR="005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65"/>
    <w:rsid w:val="00596FE6"/>
    <w:rsid w:val="006C1944"/>
    <w:rsid w:val="00E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9F56"/>
  <w15:chartTrackingRefBased/>
  <w15:docId w15:val="{65D332B0-7769-48F0-8CBE-BF6BBB3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65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696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E86965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2021-11-26T11:09:00Z</dcterms:created>
  <dcterms:modified xsi:type="dcterms:W3CDTF">2021-11-26T11:09:00Z</dcterms:modified>
</cp:coreProperties>
</file>